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ORDONANȚĂ PREȘEDINȚIALĂ</w:t>
      </w:r>
    </w:p>
    <w:p/>
    <w:p>
      <w:r>
        <w:rPr>
          <w:b w:val="0"/>
          <w:sz w:val="20"/>
        </w:rPr>
        <w:t>Nr. ________ / Data: ______________________________</w:t>
      </w:r>
    </w:p>
    <w:p/>
    <w:p>
      <w:r>
        <w:rPr>
          <w:b/>
          <w:sz w:val="20"/>
        </w:rPr>
        <w:t>Instanța de judecată :</w:t>
      </w:r>
    </w:p>
    <w:p>
      <w:r>
        <w:rPr>
          <w:b w:val="0"/>
          <w:sz w:val="20"/>
        </w:rPr>
        <w:t>_____________________________________________</w:t>
      </w:r>
    </w:p>
    <w:p/>
    <w:p>
      <w:r>
        <w:rPr>
          <w:b/>
          <w:sz w:val="20"/>
        </w:rPr>
        <w:t>Reclamant :</w:t>
      </w:r>
    </w:p>
    <w:p>
      <w:r>
        <w:rPr>
          <w:b w:val="0"/>
          <w:sz w:val="20"/>
        </w:rPr>
        <w:t>Nume și prenume / Denumire: ___________________________________________</w:t>
      </w:r>
    </w:p>
    <w:p>
      <w:r>
        <w:rPr>
          <w:b w:val="0"/>
          <w:sz w:val="20"/>
        </w:rPr>
        <w:t>CNP / CUI: _____________________________________________________________</w:t>
      </w:r>
    </w:p>
    <w:p>
      <w:r>
        <w:rPr>
          <w:b w:val="0"/>
          <w:sz w:val="20"/>
        </w:rPr>
        <w:t>Domiciliul / Sediul : _________________________________________________</w:t>
      </w:r>
    </w:p>
    <w:p>
      <w:r>
        <w:rPr>
          <w:b w:val="0"/>
          <w:sz w:val="20"/>
        </w:rPr>
        <w:t>Reprezentat prin : _________________________________________________</w:t>
      </w:r>
    </w:p>
    <w:p/>
    <w:p>
      <w:r>
        <w:rPr>
          <w:b/>
          <w:sz w:val="20"/>
        </w:rPr>
        <w:t>Pârât :</w:t>
      </w:r>
    </w:p>
    <w:p>
      <w:r>
        <w:rPr>
          <w:b w:val="0"/>
          <w:sz w:val="20"/>
        </w:rPr>
        <w:t>Nume și prenume / Denumire: ___________________________________________</w:t>
      </w:r>
    </w:p>
    <w:p>
      <w:r>
        <w:rPr>
          <w:b w:val="0"/>
          <w:sz w:val="20"/>
        </w:rPr>
        <w:t>CNP / CUI: _____________________________________________________________</w:t>
      </w:r>
    </w:p>
    <w:p>
      <w:r>
        <w:rPr>
          <w:b w:val="0"/>
          <w:sz w:val="20"/>
        </w:rPr>
        <w:t>Domiciliul / Sediul : _________________________________________________</w:t>
      </w:r>
    </w:p>
    <w:p>
      <w:r>
        <w:rPr>
          <w:b w:val="0"/>
          <w:sz w:val="20"/>
        </w:rPr>
        <w:t>Reprezentat prin : _________________________________________________</w:t>
      </w:r>
    </w:p>
    <w:p/>
    <w:p>
      <w:r>
        <w:rPr>
          <w:b/>
          <w:sz w:val="20"/>
        </w:rPr>
        <w:t>Obiectul ordonanței :</w:t>
      </w:r>
    </w:p>
    <w:p>
      <w:r>
        <w:rPr>
          <w:b w:val="0"/>
          <w:sz w:val="20"/>
        </w:rPr>
        <w:t>Se solicită luarea măsurilor provizorii și urgente în conformitate cu prevederile Codului de procedură civilă, în vederea protejării drepturilor și intereselor reclamantului.</w:t>
      </w:r>
    </w:p>
    <w:p/>
    <w:p>
      <w:r>
        <w:rPr>
          <w:b/>
          <w:sz w:val="20"/>
        </w:rPr>
        <w:t>Fundamentare juridică :</w:t>
      </w:r>
    </w:p>
    <w:p>
      <w:r>
        <w:rPr>
          <w:b w:val="0"/>
          <w:sz w:val="20"/>
        </w:rPr>
        <w:t>În temeiul art. 681 și următoarele din Codul de procedură civilă, în conformitate cu dispozițiile art. 19 și următoarele din Legea nr. 554/2004 privind contenciosul administrativ, instanța judecătorească dispune următoarele :</w:t>
      </w:r>
    </w:p>
    <w:p/>
    <w:p>
      <w:r>
        <w:rPr>
          <w:b/>
          <w:sz w:val="20"/>
        </w:rPr>
        <w:t>DISPOZIȚII</w:t>
      </w:r>
    </w:p>
    <w:p>
      <w:r>
        <w:rPr>
          <w:b w:val="0"/>
          <w:sz w:val="20"/>
        </w:rPr>
        <w:t>Art. 1 - Se admite cererea de ordonanță președințială formulată de reclamant.</w:t>
      </w:r>
    </w:p>
    <w:p>
      <w:r>
        <w:rPr>
          <w:b w:val="0"/>
          <w:sz w:val="20"/>
        </w:rPr>
        <w:t>Art. 2 - Se dispune măsura provizorie constând în :</w:t>
      </w:r>
    </w:p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Art. 3 - Prezenta ordonanță se comunică părților și se execută cu prioritate, conform legii.</w:t>
      </w:r>
    </w:p>
    <w:p>
      <w:r>
        <w:rPr>
          <w:b w:val="0"/>
          <w:sz w:val="20"/>
        </w:rPr>
        <w:t>Art. 4 - Cheltuielile judiciare ocazionate de soluționarea prezentei cereri vor rămâne în sarcina :</w:t>
      </w:r>
    </w:p>
    <w:p>
      <w:r>
        <w:rPr>
          <w:b w:val="0"/>
          <w:sz w:val="20"/>
        </w:rPr>
        <w:t>_______________________________________________</w:t>
      </w:r>
    </w:p>
    <w:p/>
    <w:p>
      <w:r>
        <w:rPr>
          <w:b/>
          <w:sz w:val="20"/>
        </w:rPr>
        <w:t>MOTIVARE</w:t>
      </w:r>
    </w:p>
    <w:p>
      <w:r>
        <w:rPr>
          <w:b w:val="0"/>
          <w:sz w:val="20"/>
        </w:rPr>
        <w:t>În fapt, reclamantul susține că _______________________________________________.</w:t>
      </w:r>
    </w:p>
    <w:p>
      <w:r>
        <w:rPr>
          <w:b w:val="0"/>
          <w:sz w:val="20"/>
        </w:rPr>
        <w:t>În drept, cererea se întemeiază pe dispozițiile legale menționate anterior și pe principiile generale ale dreptului, astfel încât măsura provizorie este necesară pentru prevenirea unui prejudiciu iminent și ireparabil.</w:t>
      </w:r>
    </w:p>
    <w:p/>
    <w:p>
      <w:r>
        <w:rPr>
          <w:b w:val="0"/>
          <w:sz w:val="20"/>
        </w:rPr>
        <w:t>Termenul de judecată pentru soluționarea fondului cauzei va fi stabilit ulterior, conform regulilor procedurale aplicabile.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PREȘEDINTELE INSTANȚEI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GREFIER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https://documente-utile.com/model-ordonanta-presedintiala/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ordonanta-presedinti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